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11" w:rsidRDefault="00401539">
      <w:r>
        <w:rPr>
          <w:noProof/>
          <w:lang w:eastAsia="pl-PL"/>
        </w:rPr>
        <w:drawing>
          <wp:inline distT="0" distB="0" distL="0" distR="0">
            <wp:extent cx="5760720" cy="944245"/>
            <wp:effectExtent l="19050" t="0" r="0" b="0"/>
            <wp:docPr id="1" name="Obraz 0" descr="logoprojekt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jektu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39" w:rsidRDefault="00401539" w:rsidP="00401539">
      <w:pPr>
        <w:jc w:val="center"/>
      </w:pPr>
      <w:r>
        <w:t>REGULAMIN PROJEKTU</w:t>
      </w:r>
    </w:p>
    <w:p w:rsidR="00401539" w:rsidRDefault="00401539" w:rsidP="00401539">
      <w:pPr>
        <w:jc w:val="center"/>
      </w:pPr>
      <w:r>
        <w:t>„DI</w:t>
      </w:r>
      <w:r w:rsidR="00A816B8">
        <w:t>A</w:t>
      </w:r>
      <w:r>
        <w:t>LOG NA ZDROWIE”</w:t>
      </w:r>
    </w:p>
    <w:p w:rsidR="00401539" w:rsidRDefault="00401539" w:rsidP="00401539">
      <w:pPr>
        <w:jc w:val="center"/>
      </w:pPr>
      <w:r>
        <w:t>NR UMOWY: UDA – POKL.05.05.02-00-182/12-00</w:t>
      </w:r>
    </w:p>
    <w:p w:rsidR="000D3CC7" w:rsidRPr="006F41CC" w:rsidRDefault="000D3CC7" w:rsidP="000D3CC7">
      <w:pPr>
        <w:ind w:firstLine="360"/>
      </w:pPr>
      <w:r>
        <w:t xml:space="preserve">Niniejszy regulamin określa warunki  uczestnictwa w projekcie „Dialog na zdrowie”  realizowanym przez Ogólnopolski Związek </w:t>
      </w:r>
      <w:r w:rsidR="005A4E21">
        <w:t>Z</w:t>
      </w:r>
      <w:r>
        <w:t>awodowy Pielęgniarek I Położnych w ramach Programu Operacyjnego Kapitał Ludzki 2007-2013, Priorytet V</w:t>
      </w:r>
      <w:r w:rsidRPr="000D3CC7">
        <w:rPr>
          <w:rFonts w:asciiTheme="majorHAnsi" w:hAnsiTheme="majorHAnsi"/>
        </w:rPr>
        <w:t xml:space="preserve">  „Dobre rządzenie”, Działanie 5.5 „Rozwój dialogu społecznego”, </w:t>
      </w:r>
      <w:proofErr w:type="spellStart"/>
      <w:r w:rsidRPr="000D3CC7">
        <w:rPr>
          <w:rFonts w:asciiTheme="majorHAnsi" w:hAnsiTheme="majorHAnsi"/>
        </w:rPr>
        <w:t>Poddziałanie</w:t>
      </w:r>
      <w:proofErr w:type="spellEnd"/>
      <w:r w:rsidRPr="000D3CC7">
        <w:rPr>
          <w:rFonts w:asciiTheme="majorHAnsi" w:hAnsiTheme="majorHAnsi"/>
        </w:rPr>
        <w:t xml:space="preserve"> 5.5.2 „Wzmocnienie uczestników dialogu społecznego”</w:t>
      </w:r>
    </w:p>
    <w:p w:rsidR="00401539" w:rsidRDefault="00401539" w:rsidP="00401539">
      <w:pPr>
        <w:jc w:val="center"/>
      </w:pPr>
    </w:p>
    <w:p w:rsidR="00401539" w:rsidRDefault="00401539" w:rsidP="00401539">
      <w:pPr>
        <w:pStyle w:val="Akapitzlist"/>
        <w:numPr>
          <w:ilvl w:val="0"/>
          <w:numId w:val="1"/>
        </w:numPr>
      </w:pPr>
      <w:r>
        <w:t>INFORMACJE OGÓLNE</w:t>
      </w:r>
    </w:p>
    <w:p w:rsidR="00401539" w:rsidRDefault="00401539" w:rsidP="00401539">
      <w:pPr>
        <w:pStyle w:val="Akapitzlist"/>
        <w:ind w:left="1080"/>
      </w:pPr>
    </w:p>
    <w:p w:rsidR="00401539" w:rsidRDefault="00401539" w:rsidP="00401539">
      <w:pPr>
        <w:pStyle w:val="Akapitzlist"/>
        <w:numPr>
          <w:ilvl w:val="0"/>
          <w:numId w:val="2"/>
        </w:numPr>
      </w:pPr>
      <w:r>
        <w:t>Projekt „Dialog na zdrowie” współfinansowany jest ze środków Unii Europejskiej w ramach Europejskiego Funduszu Społecznego</w:t>
      </w:r>
    </w:p>
    <w:p w:rsidR="006F41CC" w:rsidRDefault="006F41CC" w:rsidP="00401539">
      <w:pPr>
        <w:pStyle w:val="Akapitzlist"/>
        <w:numPr>
          <w:ilvl w:val="0"/>
          <w:numId w:val="2"/>
        </w:numPr>
      </w:pPr>
      <w:r>
        <w:t>Projekt realizowany jest w okresie od 1.10.2013r.do 30.09.2014r.</w:t>
      </w:r>
      <w:r w:rsidR="005A4E21">
        <w:t xml:space="preserve"> na terenie całej Polski.</w:t>
      </w:r>
    </w:p>
    <w:p w:rsidR="006F41CC" w:rsidRPr="006F41CC" w:rsidRDefault="006F41CC" w:rsidP="00401539">
      <w:pPr>
        <w:pStyle w:val="Akapitzlist"/>
        <w:numPr>
          <w:ilvl w:val="0"/>
          <w:numId w:val="2"/>
        </w:numPr>
      </w:pPr>
      <w:r>
        <w:t xml:space="preserve">Biuro projektu „Dialog na zdrowie” mieści się przy </w:t>
      </w:r>
      <w:r>
        <w:rPr>
          <w:rFonts w:asciiTheme="majorHAnsi" w:hAnsiTheme="majorHAnsi"/>
        </w:rPr>
        <w:t xml:space="preserve">ul. </w:t>
      </w:r>
      <w:r w:rsidRPr="00E7075F">
        <w:rPr>
          <w:rFonts w:asciiTheme="majorHAnsi" w:hAnsiTheme="majorHAnsi"/>
        </w:rPr>
        <w:t>Podwale 11, 00-252 Warszawa</w:t>
      </w:r>
    </w:p>
    <w:p w:rsidR="005A4E21" w:rsidRPr="005A4E21" w:rsidRDefault="001A2F4D" w:rsidP="00401539">
      <w:pPr>
        <w:pStyle w:val="Akapitzlist"/>
        <w:numPr>
          <w:ilvl w:val="0"/>
          <w:numId w:val="2"/>
        </w:numPr>
      </w:pPr>
      <w:r>
        <w:rPr>
          <w:rFonts w:asciiTheme="majorHAnsi" w:hAnsiTheme="majorHAnsi"/>
        </w:rPr>
        <w:t xml:space="preserve">W ramach projektu </w:t>
      </w:r>
      <w:r w:rsidR="005A4E21">
        <w:rPr>
          <w:rFonts w:asciiTheme="majorHAnsi" w:hAnsiTheme="majorHAnsi"/>
        </w:rPr>
        <w:t xml:space="preserve">będzie funkcjonowało </w:t>
      </w:r>
      <w:r>
        <w:rPr>
          <w:rFonts w:asciiTheme="majorHAnsi" w:hAnsiTheme="majorHAnsi"/>
        </w:rPr>
        <w:t xml:space="preserve">16 Lokalnych Centrów Medycznych </w:t>
      </w:r>
      <w:r w:rsidR="005A4E21">
        <w:rPr>
          <w:rFonts w:asciiTheme="majorHAnsi" w:hAnsiTheme="majorHAnsi"/>
        </w:rPr>
        <w:t>na terenie wszystkich województw.</w:t>
      </w:r>
    </w:p>
    <w:p w:rsidR="005A4E21" w:rsidRDefault="005A4E21" w:rsidP="00AC2C8C">
      <w:pPr>
        <w:pStyle w:val="Akapitzlist"/>
        <w:numPr>
          <w:ilvl w:val="0"/>
          <w:numId w:val="2"/>
        </w:numPr>
      </w:pPr>
      <w:r>
        <w:t>Projekt zakłada uczestnictwo 640 odbiorców (w tym 608 kobiet i 32 mężczyzn)</w:t>
      </w:r>
    </w:p>
    <w:p w:rsidR="005A4E21" w:rsidRDefault="005A4E21" w:rsidP="00AC2C8C">
      <w:pPr>
        <w:pStyle w:val="Akapitzlist"/>
        <w:numPr>
          <w:ilvl w:val="0"/>
          <w:numId w:val="2"/>
        </w:numPr>
      </w:pPr>
      <w:r>
        <w:t>Ogólny nadzór nad realizacją projektu, a także rozstrzyganie spraw, które nie są uregulowane niniejszym Regulaminem  pozostaje w gestii Koordynatora Projektu</w:t>
      </w:r>
    </w:p>
    <w:p w:rsidR="00AC2C8C" w:rsidRDefault="00AC2C8C" w:rsidP="00401539">
      <w:pPr>
        <w:pStyle w:val="Akapitzlist"/>
        <w:numPr>
          <w:ilvl w:val="0"/>
          <w:numId w:val="2"/>
        </w:numPr>
      </w:pPr>
      <w:r>
        <w:t>Regulamin określa:</w:t>
      </w:r>
    </w:p>
    <w:p w:rsidR="00AC2C8C" w:rsidRDefault="00AC2C8C" w:rsidP="00AC2C8C">
      <w:pPr>
        <w:pStyle w:val="Akapitzlist"/>
        <w:numPr>
          <w:ilvl w:val="0"/>
          <w:numId w:val="3"/>
        </w:numPr>
      </w:pPr>
      <w:r>
        <w:t>Kryteria uczestnictwa w projekcie</w:t>
      </w:r>
    </w:p>
    <w:p w:rsidR="00AC2C8C" w:rsidRDefault="00AC2C8C" w:rsidP="00AC2C8C">
      <w:pPr>
        <w:pStyle w:val="Akapitzlist"/>
        <w:numPr>
          <w:ilvl w:val="0"/>
          <w:numId w:val="3"/>
        </w:numPr>
      </w:pPr>
      <w:r>
        <w:t xml:space="preserve">Procedurę rekrutacji  </w:t>
      </w:r>
      <w:r w:rsidR="005A4E21">
        <w:t xml:space="preserve">i selekcji </w:t>
      </w:r>
      <w:r>
        <w:t>uczestników do udziału w projekcie</w:t>
      </w:r>
    </w:p>
    <w:p w:rsidR="00AC2C8C" w:rsidRDefault="00AC2C8C" w:rsidP="00AC2C8C">
      <w:pPr>
        <w:pStyle w:val="Akapitzlist"/>
        <w:numPr>
          <w:ilvl w:val="0"/>
          <w:numId w:val="3"/>
        </w:numPr>
      </w:pPr>
      <w:r>
        <w:t>Zakres wsparcia</w:t>
      </w:r>
    </w:p>
    <w:p w:rsidR="00AC2C8C" w:rsidRDefault="00AC2C8C" w:rsidP="00AC2C8C">
      <w:pPr>
        <w:pStyle w:val="Akapitzlist"/>
        <w:numPr>
          <w:ilvl w:val="0"/>
          <w:numId w:val="3"/>
        </w:numPr>
      </w:pPr>
      <w:r>
        <w:t>Uprawnienia i obowiązki uczestnika projektu</w:t>
      </w:r>
    </w:p>
    <w:p w:rsidR="00AC2C8C" w:rsidRDefault="00AC2C8C" w:rsidP="00AC2C8C">
      <w:pPr>
        <w:pStyle w:val="Akapitzlist"/>
        <w:numPr>
          <w:ilvl w:val="0"/>
          <w:numId w:val="3"/>
        </w:numPr>
      </w:pPr>
      <w:r>
        <w:t>Zasady rezygnacji z udziału w projekcie</w:t>
      </w:r>
    </w:p>
    <w:p w:rsidR="00AC2C8C" w:rsidRDefault="00AC2C8C" w:rsidP="00AC2C8C">
      <w:pPr>
        <w:pStyle w:val="Akapitzlist"/>
        <w:numPr>
          <w:ilvl w:val="0"/>
          <w:numId w:val="3"/>
        </w:numPr>
      </w:pPr>
      <w:r>
        <w:t>Monitoring uczestników projektu</w:t>
      </w:r>
    </w:p>
    <w:p w:rsidR="00127671" w:rsidRDefault="00127671" w:rsidP="00127671">
      <w:pPr>
        <w:pStyle w:val="Akapitzlist"/>
        <w:numPr>
          <w:ilvl w:val="0"/>
          <w:numId w:val="3"/>
        </w:numPr>
      </w:pPr>
      <w:r>
        <w:t>Postanowienia końcowe</w:t>
      </w:r>
    </w:p>
    <w:p w:rsidR="00127671" w:rsidRDefault="00127671" w:rsidP="00127671"/>
    <w:p w:rsidR="00127671" w:rsidRDefault="00127671" w:rsidP="00127671">
      <w:pPr>
        <w:pStyle w:val="Akapitzlist"/>
        <w:numPr>
          <w:ilvl w:val="0"/>
          <w:numId w:val="1"/>
        </w:numPr>
      </w:pPr>
      <w:r>
        <w:t>KRYTERIA UCZESTNICTWA W PROJEKCIE</w:t>
      </w:r>
    </w:p>
    <w:p w:rsidR="00127671" w:rsidRDefault="00127671" w:rsidP="00127671">
      <w:pPr>
        <w:pStyle w:val="Akapitzlist"/>
        <w:numPr>
          <w:ilvl w:val="0"/>
          <w:numId w:val="8"/>
        </w:numPr>
      </w:pPr>
      <w:r>
        <w:t>W projekcie mogą wziąć udział osoby spełniające następujące warunki:</w:t>
      </w:r>
    </w:p>
    <w:p w:rsidR="007A1318" w:rsidRDefault="007A1318" w:rsidP="00127671">
      <w:pPr>
        <w:pStyle w:val="Akapitzlist"/>
        <w:numPr>
          <w:ilvl w:val="0"/>
          <w:numId w:val="9"/>
        </w:numPr>
      </w:pPr>
      <w:r>
        <w:t xml:space="preserve">Liderzy, członkowie </w:t>
      </w:r>
      <w:proofErr w:type="spellStart"/>
      <w:r>
        <w:t>OZZPiP</w:t>
      </w:r>
      <w:proofErr w:type="spellEnd"/>
      <w:r>
        <w:t xml:space="preserve"> oraz </w:t>
      </w:r>
      <w:r w:rsidR="00D05163">
        <w:t xml:space="preserve">7 organizacji </w:t>
      </w:r>
      <w:r>
        <w:t xml:space="preserve">BOZ FZZ  </w:t>
      </w:r>
    </w:p>
    <w:p w:rsidR="00D05163" w:rsidRDefault="007A1318" w:rsidP="00394D05">
      <w:pPr>
        <w:pStyle w:val="Akapitzlist"/>
        <w:numPr>
          <w:ilvl w:val="0"/>
          <w:numId w:val="8"/>
        </w:numPr>
      </w:pPr>
      <w:r>
        <w:t>Członkowie biorący udział w dialogu społecznym</w:t>
      </w:r>
    </w:p>
    <w:p w:rsidR="00394D05" w:rsidRDefault="00394D05" w:rsidP="00394D05"/>
    <w:p w:rsidR="00D05163" w:rsidRDefault="00394D05" w:rsidP="00394D05">
      <w:pPr>
        <w:pStyle w:val="Akapitzlist"/>
        <w:numPr>
          <w:ilvl w:val="0"/>
          <w:numId w:val="1"/>
        </w:numPr>
      </w:pPr>
      <w:r>
        <w:t>PROCEDURA REKRUTACJI UCZESTNIKÓW DO UDZIAŁU W PROJEKCIE</w:t>
      </w:r>
    </w:p>
    <w:p w:rsidR="00D05163" w:rsidRDefault="00D05163" w:rsidP="00D05163">
      <w:pPr>
        <w:pStyle w:val="Akapitzlist"/>
        <w:numPr>
          <w:ilvl w:val="0"/>
          <w:numId w:val="11"/>
        </w:numPr>
      </w:pPr>
      <w:r>
        <w:t xml:space="preserve">Za przeprowadzenie rekrutacji do projektu odpowiedzialny jest pracownik LCM wspólnie z Kierownikiem </w:t>
      </w:r>
    </w:p>
    <w:p w:rsidR="00D05163" w:rsidRDefault="00D05163" w:rsidP="00D05163">
      <w:pPr>
        <w:pStyle w:val="Akapitzlist"/>
        <w:numPr>
          <w:ilvl w:val="0"/>
          <w:numId w:val="11"/>
        </w:numPr>
      </w:pPr>
      <w:r>
        <w:t xml:space="preserve">Termin rekrutacji i przyjmowania zgłoszeń umieszczony zostanie w 16 biurach LCM, Biurze Głównym projektu oraz na stronie internetowej projektu </w:t>
      </w:r>
      <w:hyperlink r:id="rId6" w:history="1">
        <w:r w:rsidRPr="00E646FB">
          <w:rPr>
            <w:rStyle w:val="Hipercze"/>
          </w:rPr>
          <w:t>www.ozzpip.com.pl</w:t>
        </w:r>
      </w:hyperlink>
    </w:p>
    <w:p w:rsidR="005619BF" w:rsidRDefault="00D05163" w:rsidP="00D05163">
      <w:pPr>
        <w:pStyle w:val="Akapitzlist"/>
        <w:numPr>
          <w:ilvl w:val="0"/>
          <w:numId w:val="11"/>
        </w:numPr>
      </w:pPr>
      <w:r>
        <w:t>Rekrutacja będzie przeprowadzana zgodnie z kryteriami horyzontalnymi: w tym polityką równych szans i koncepcją zrównoważonego rozwoju – w okresach do dwóch tygodni przed rozpoczęciem seminariów i szkoleń</w:t>
      </w:r>
    </w:p>
    <w:p w:rsidR="005619BF" w:rsidRDefault="005619BF" w:rsidP="005619BF">
      <w:pPr>
        <w:pStyle w:val="Akapitzlist"/>
        <w:numPr>
          <w:ilvl w:val="0"/>
          <w:numId w:val="11"/>
        </w:numPr>
      </w:pPr>
      <w:r>
        <w:t>Kwalifikacja do projektu będzie odbywała się na podstawie złożonego kompletu dokumentów, w którego skład wejdzie:</w:t>
      </w:r>
    </w:p>
    <w:p w:rsidR="00127671" w:rsidRDefault="005619BF" w:rsidP="005619BF">
      <w:pPr>
        <w:pStyle w:val="Akapitzlist"/>
        <w:numPr>
          <w:ilvl w:val="0"/>
          <w:numId w:val="9"/>
        </w:numPr>
      </w:pPr>
      <w:r>
        <w:t>ankieta zgłoszeniowa</w:t>
      </w:r>
    </w:p>
    <w:p w:rsidR="005619BF" w:rsidRDefault="005619BF" w:rsidP="005619BF">
      <w:pPr>
        <w:pStyle w:val="Akapitzlist"/>
        <w:numPr>
          <w:ilvl w:val="0"/>
          <w:numId w:val="9"/>
        </w:numPr>
      </w:pPr>
      <w:r>
        <w:t>deklaracja uczestnictwa</w:t>
      </w:r>
    </w:p>
    <w:p w:rsidR="005619BF" w:rsidRDefault="005619BF" w:rsidP="005619BF">
      <w:pPr>
        <w:pStyle w:val="Akapitzlist"/>
        <w:numPr>
          <w:ilvl w:val="0"/>
          <w:numId w:val="9"/>
        </w:numPr>
      </w:pPr>
      <w:r>
        <w:t>zgoda na przetwarzanie danych osobowych</w:t>
      </w:r>
    </w:p>
    <w:p w:rsidR="005619BF" w:rsidRDefault="005619BF" w:rsidP="005619BF">
      <w:pPr>
        <w:pStyle w:val="Akapitzlist"/>
        <w:numPr>
          <w:ilvl w:val="0"/>
          <w:numId w:val="9"/>
        </w:numPr>
      </w:pPr>
      <w:r>
        <w:t>oświadczenie o zapoznaniu się z regulaminem projektu</w:t>
      </w:r>
    </w:p>
    <w:p w:rsidR="005E12F7" w:rsidRDefault="005E12F7" w:rsidP="005619BF">
      <w:pPr>
        <w:pStyle w:val="Akapitzlist"/>
        <w:numPr>
          <w:ilvl w:val="0"/>
          <w:numId w:val="9"/>
        </w:numPr>
      </w:pPr>
      <w:r>
        <w:t>zgoda na wykorzystywanie wizerunku do celów projektu</w:t>
      </w:r>
    </w:p>
    <w:p w:rsidR="005E12F7" w:rsidRDefault="005E12F7" w:rsidP="005E12F7">
      <w:pPr>
        <w:pStyle w:val="Akapitzlist"/>
        <w:ind w:left="2520"/>
      </w:pPr>
      <w:r>
        <w:t>Dokumenty w wersji elektronicznej są dostępne na stronie internetowej www.ozzpip.com.pl  oraz w wersji drukowanej w biurach Lokalnych Centrów Medycznych</w:t>
      </w:r>
    </w:p>
    <w:p w:rsidR="005619BF" w:rsidRDefault="005619BF" w:rsidP="005619BF">
      <w:pPr>
        <w:pStyle w:val="Akapitzlist"/>
        <w:numPr>
          <w:ilvl w:val="0"/>
          <w:numId w:val="11"/>
        </w:numPr>
      </w:pPr>
      <w:r>
        <w:t>Zgłoszenie uczestnictwa w projekcie następuje w chwili złożenia ww. kompletu dokumentów. Dokumenty należy złożyć osobiście w biurze LCM dla danego województwa  - w dni pracy biura (zgodne z przyjętym regulaminem) lub przesłać pocztą na adres biura.</w:t>
      </w:r>
    </w:p>
    <w:p w:rsidR="005619BF" w:rsidRDefault="005619BF" w:rsidP="005619BF">
      <w:pPr>
        <w:pStyle w:val="Akapitzlist"/>
        <w:numPr>
          <w:ilvl w:val="0"/>
          <w:numId w:val="11"/>
        </w:numPr>
      </w:pPr>
      <w:r>
        <w:t>Kwalifikacji uczestników projektu prowadzi pracownik LCM po zakończeniu okresu przyjmowania zgłoszeń</w:t>
      </w:r>
    </w:p>
    <w:p w:rsidR="007F39C5" w:rsidRDefault="007F39C5" w:rsidP="005619BF">
      <w:pPr>
        <w:pStyle w:val="Akapitzlist"/>
        <w:numPr>
          <w:ilvl w:val="0"/>
          <w:numId w:val="11"/>
        </w:numPr>
      </w:pPr>
      <w:r>
        <w:t>O zakwalifikowaniu się do projektu odbiorcy zostaną poinformowani drogą mailową lub telefonicznie. Informacja zostanie zamieszczona na stronie internetowej.</w:t>
      </w:r>
    </w:p>
    <w:p w:rsidR="007F39C5" w:rsidRDefault="007F39C5" w:rsidP="005619BF">
      <w:pPr>
        <w:pStyle w:val="Akapitzlist"/>
        <w:numPr>
          <w:ilvl w:val="0"/>
          <w:numId w:val="11"/>
        </w:numPr>
      </w:pPr>
      <w:r>
        <w:t>Dodatkowo w ramach procesu rekrutacji zostanie utworzona lista osób rezerwowych, które z powodu wyczerpania limitu miejsc nie zakwalifikowały się do udziału w projekcie. Osoby z listy rezerwowej zostaną włączone do uczestnictwa w projekcie w przypadku rezygnacji lub niespełnienia warunków przez osoby wcześniej zakwalifikowane.</w:t>
      </w:r>
    </w:p>
    <w:p w:rsidR="007F39C5" w:rsidRDefault="007F39C5" w:rsidP="007F39C5">
      <w:pPr>
        <w:pStyle w:val="Akapitzlist"/>
        <w:numPr>
          <w:ilvl w:val="0"/>
          <w:numId w:val="11"/>
        </w:numPr>
      </w:pPr>
      <w:r>
        <w:t xml:space="preserve">Złożone przez kandydatów dokumenty aplikacyjne nie podlegają zwrotowi. </w:t>
      </w:r>
    </w:p>
    <w:p w:rsidR="007F39C5" w:rsidRDefault="007F39C5" w:rsidP="007F39C5"/>
    <w:p w:rsidR="007F39C5" w:rsidRDefault="007F39C5" w:rsidP="007F39C5">
      <w:pPr>
        <w:pStyle w:val="Akapitzlist"/>
        <w:numPr>
          <w:ilvl w:val="0"/>
          <w:numId w:val="1"/>
        </w:numPr>
      </w:pPr>
      <w:r>
        <w:t>ZAKRES WSPARCIA</w:t>
      </w:r>
    </w:p>
    <w:p w:rsidR="007F39C5" w:rsidRDefault="007F39C5" w:rsidP="007F39C5">
      <w:pPr>
        <w:pStyle w:val="Akapitzlist"/>
        <w:numPr>
          <w:ilvl w:val="0"/>
          <w:numId w:val="12"/>
        </w:numPr>
      </w:pPr>
      <w:r>
        <w:t>W ramach projektu będą realizowane następujące formy wsparcia:</w:t>
      </w:r>
    </w:p>
    <w:p w:rsidR="007F39C5" w:rsidRDefault="007F39C5" w:rsidP="007F39C5">
      <w:pPr>
        <w:pStyle w:val="Akapitzlist"/>
        <w:numPr>
          <w:ilvl w:val="0"/>
          <w:numId w:val="13"/>
        </w:numPr>
      </w:pPr>
      <w:r>
        <w:t>Seminaria „Zdrowy dialog” – z wykorzystaniem ekspertów z dziedziny prawa, ekonomii, psychologii</w:t>
      </w:r>
    </w:p>
    <w:p w:rsidR="00813CDA" w:rsidRDefault="007F39C5" w:rsidP="007F39C5">
      <w:pPr>
        <w:pStyle w:val="Akapitzlist"/>
        <w:numPr>
          <w:ilvl w:val="0"/>
          <w:numId w:val="13"/>
        </w:numPr>
      </w:pPr>
      <w:r>
        <w:t xml:space="preserve">Szkolenia projektowe „Efektywny dialog w BOZ” – dwudniowe, 16-godzinne dotyczące pozyskania umiejętności z zakresu komunikacji, mediacji, </w:t>
      </w:r>
      <w:proofErr w:type="spellStart"/>
      <w:r>
        <w:t>gender</w:t>
      </w:r>
      <w:proofErr w:type="spellEnd"/>
      <w:r>
        <w:t>, rozwiązywania konfliktów, dialogu społecznego</w:t>
      </w:r>
    </w:p>
    <w:p w:rsidR="00813CDA" w:rsidRDefault="00813CDA" w:rsidP="007F39C5">
      <w:pPr>
        <w:pStyle w:val="Akapitzlist"/>
        <w:numPr>
          <w:ilvl w:val="0"/>
          <w:numId w:val="13"/>
        </w:numPr>
      </w:pPr>
      <w:r>
        <w:lastRenderedPageBreak/>
        <w:t>Branżowa Siatka Komunikacji</w:t>
      </w:r>
    </w:p>
    <w:p w:rsidR="00813CDA" w:rsidRDefault="00813CDA" w:rsidP="007F39C5">
      <w:pPr>
        <w:pStyle w:val="Akapitzlist"/>
        <w:numPr>
          <w:ilvl w:val="0"/>
          <w:numId w:val="13"/>
        </w:numPr>
      </w:pPr>
      <w:r>
        <w:t>Vademecum Dobrych Praktyk – opracowanie z wykorzystaniem doświadczeń krajowych i zagranicznych</w:t>
      </w:r>
    </w:p>
    <w:p w:rsidR="00813CDA" w:rsidRDefault="00813CDA" w:rsidP="007F39C5">
      <w:pPr>
        <w:pStyle w:val="Akapitzlist"/>
        <w:numPr>
          <w:ilvl w:val="0"/>
          <w:numId w:val="13"/>
        </w:numPr>
      </w:pPr>
      <w:r>
        <w:t xml:space="preserve">Organizacja Lokalnych Centrów Medycznych na terenie 16 województw - zatrudnienie 16 pracowników </w:t>
      </w:r>
    </w:p>
    <w:p w:rsidR="00424492" w:rsidRDefault="00813CDA" w:rsidP="00424492">
      <w:pPr>
        <w:pStyle w:val="Akapitzlist"/>
        <w:numPr>
          <w:ilvl w:val="0"/>
          <w:numId w:val="13"/>
        </w:numPr>
      </w:pPr>
      <w:r>
        <w:t>Udostępnienie w siedzibach LCM sprzętu komputerowego z oprogramowaniem prawnym, zawierającym regulacje prawne i orzecznictwo dedykowane BOZ.</w:t>
      </w:r>
    </w:p>
    <w:p w:rsidR="00661BB9" w:rsidRDefault="00661BB9" w:rsidP="00661BB9">
      <w:pPr>
        <w:pStyle w:val="Akapitzlist"/>
        <w:ind w:left="2160"/>
      </w:pPr>
    </w:p>
    <w:p w:rsidR="00781EF0" w:rsidRDefault="00781EF0" w:rsidP="00781EF0">
      <w:r>
        <w:t xml:space="preserve">        </w:t>
      </w:r>
      <w:r w:rsidR="00424492">
        <w:t xml:space="preserve">V . </w:t>
      </w:r>
      <w:r>
        <w:t>UPRAWNIENIA I OBOWIĄZKI UCZESTNIKA PROJEKTU</w:t>
      </w:r>
    </w:p>
    <w:p w:rsidR="00781EF0" w:rsidRDefault="00781EF0" w:rsidP="00781EF0">
      <w:pPr>
        <w:pStyle w:val="Akapitzlist"/>
        <w:numPr>
          <w:ilvl w:val="0"/>
          <w:numId w:val="15"/>
        </w:numPr>
      </w:pPr>
      <w:r>
        <w:t xml:space="preserve"> Udział w projekcie jest bezpłatny i współfinansowany z środków Europejskiego   Funduszu Społecznego</w:t>
      </w:r>
    </w:p>
    <w:p w:rsidR="00781EF0" w:rsidRDefault="00813CDA" w:rsidP="00781EF0">
      <w:pPr>
        <w:pStyle w:val="Akapitzlist"/>
        <w:numPr>
          <w:ilvl w:val="0"/>
          <w:numId w:val="15"/>
        </w:numPr>
      </w:pPr>
      <w:r>
        <w:t xml:space="preserve"> </w:t>
      </w:r>
      <w:r w:rsidR="00781EF0">
        <w:t xml:space="preserve">Uczestnicy projektu zobowiązani są do udziału w zajęciach seminaryjnych </w:t>
      </w:r>
      <w:r w:rsidR="00781EF0">
        <w:br/>
        <w:t>i szkoleniowych. W przypadku rezygnacji z zajęć  uczestnik zobowiązany jest do złożenia pisemnego oświadczenia dotyczącego przyczyn rezygnacji.</w:t>
      </w:r>
    </w:p>
    <w:p w:rsidR="007F39C5" w:rsidRDefault="007F39C5" w:rsidP="00781EF0">
      <w:pPr>
        <w:pStyle w:val="Akapitzlist"/>
        <w:numPr>
          <w:ilvl w:val="0"/>
          <w:numId w:val="15"/>
        </w:numPr>
      </w:pPr>
      <w:r>
        <w:t xml:space="preserve"> </w:t>
      </w:r>
      <w:r w:rsidR="00781EF0">
        <w:t>Uczestnik projektu zobowiązany jest do potwierdzania uczestnictwa każdorazowo na liście obecności oraz wypełniania ankiet monitoringowych i ewaluacyjnych</w:t>
      </w:r>
    </w:p>
    <w:p w:rsidR="00661BB9" w:rsidRDefault="00661BB9" w:rsidP="00661BB9"/>
    <w:p w:rsidR="00661BB9" w:rsidRDefault="00661BB9" w:rsidP="00661BB9">
      <w:pPr>
        <w:pStyle w:val="Akapitzlist"/>
        <w:numPr>
          <w:ilvl w:val="0"/>
          <w:numId w:val="16"/>
        </w:numPr>
      </w:pPr>
      <w:r>
        <w:t>ZASADY REZYGNACJI Z UDZIAŁU W PROJEKCIE</w:t>
      </w:r>
    </w:p>
    <w:p w:rsidR="00661BB9" w:rsidRDefault="00661BB9" w:rsidP="00661BB9">
      <w:pPr>
        <w:pStyle w:val="Akapitzlist"/>
        <w:ind w:left="1080"/>
      </w:pPr>
    </w:p>
    <w:p w:rsidR="00661BB9" w:rsidRDefault="00661BB9" w:rsidP="00661BB9">
      <w:pPr>
        <w:pStyle w:val="Akapitzlist"/>
        <w:numPr>
          <w:ilvl w:val="0"/>
          <w:numId w:val="17"/>
        </w:numPr>
      </w:pPr>
      <w:r>
        <w:t xml:space="preserve">W przypadku rezygnacji z uczestnictwa w projekcie przed rozpoczęciem zajęć, uczestnik zobowiązany jest dostarczyć informację o tym fakcie osobiście, telefonicznie bądź za pośrednictwem poczty elektronicznej do pracownika Lokalnego Centrum Medycznego na swoim terenie.  </w:t>
      </w:r>
    </w:p>
    <w:p w:rsidR="00661BB9" w:rsidRDefault="00661BB9" w:rsidP="00661BB9">
      <w:pPr>
        <w:pStyle w:val="Akapitzlist"/>
        <w:numPr>
          <w:ilvl w:val="0"/>
          <w:numId w:val="17"/>
        </w:numPr>
      </w:pPr>
      <w:r>
        <w:t>W przypadku rezygnacji z zajęć w trakcie ich trwania uczestnika zobowiązany jest do złożenia pisemnego oświadczenia dotyczącego przyczyn rezygnacji</w:t>
      </w:r>
    </w:p>
    <w:p w:rsidR="00661BB9" w:rsidRDefault="00661BB9" w:rsidP="00661BB9">
      <w:pPr>
        <w:pStyle w:val="Akapitzlist"/>
        <w:numPr>
          <w:ilvl w:val="0"/>
          <w:numId w:val="17"/>
        </w:numPr>
      </w:pPr>
      <w:r>
        <w:t>Organizator zastrzega sobie prawo skreślenia uczestnika  z udziału w projekcie w przypadku naruszenia niniejszego regulaminu oraz zasad współżycia społecznego</w:t>
      </w:r>
    </w:p>
    <w:p w:rsidR="00661BB9" w:rsidRDefault="00661BB9" w:rsidP="00661BB9">
      <w:pPr>
        <w:pStyle w:val="Akapitzlist"/>
        <w:numPr>
          <w:ilvl w:val="0"/>
          <w:numId w:val="17"/>
        </w:numPr>
      </w:pPr>
      <w:r>
        <w:t>W przypadku skreślenia uczestnika projektu z listy jego miejsce zajmuje pierwsza osoba z listy rezerwowej.</w:t>
      </w:r>
    </w:p>
    <w:p w:rsidR="00681D2E" w:rsidRDefault="00681D2E" w:rsidP="00681D2E">
      <w:pPr>
        <w:pStyle w:val="Akapitzlist"/>
        <w:ind w:left="1440"/>
      </w:pPr>
    </w:p>
    <w:p w:rsidR="00661BB9" w:rsidRDefault="00681D2E">
      <w:pPr>
        <w:pStyle w:val="Akapitzlist"/>
        <w:numPr>
          <w:ilvl w:val="0"/>
          <w:numId w:val="16"/>
        </w:numPr>
      </w:pPr>
      <w:r>
        <w:t>MONITORING UCZESTNIKÓW PROJEKTU</w:t>
      </w:r>
    </w:p>
    <w:p w:rsidR="00681D2E" w:rsidRDefault="00681D2E" w:rsidP="00681D2E">
      <w:pPr>
        <w:pStyle w:val="Akapitzlist"/>
        <w:ind w:left="1080"/>
      </w:pPr>
    </w:p>
    <w:p w:rsidR="00681D2E" w:rsidRDefault="00681D2E" w:rsidP="00681D2E">
      <w:pPr>
        <w:pStyle w:val="Akapitzlist"/>
        <w:numPr>
          <w:ilvl w:val="0"/>
          <w:numId w:val="18"/>
        </w:numPr>
      </w:pPr>
      <w:r>
        <w:t>Uczestnicy zobowiązani są do udziału we wszystkich badaniach ankietowych przeprowadzanych zarówno przez Realizatora Projektu – Specjalista ds. monitoringu, Instytucję Wdrażającą oraz inne instytucje upoważnione</w:t>
      </w:r>
    </w:p>
    <w:p w:rsidR="00681D2E" w:rsidRDefault="00681D2E" w:rsidP="00681D2E">
      <w:pPr>
        <w:pStyle w:val="Akapitzlist"/>
        <w:numPr>
          <w:ilvl w:val="0"/>
          <w:numId w:val="18"/>
        </w:numPr>
      </w:pPr>
      <w:r>
        <w:t>Uczestnicy mają obowiązek rzetelnego wypełniania  dokumentów monitoringowych i ewaluacyjnych dostarczanych przez Specjalistę ds. monitoringu, w tym ankiet dotyczących oceny projektu i jego rezultatów.</w:t>
      </w:r>
    </w:p>
    <w:p w:rsidR="00681D2E" w:rsidRDefault="00681D2E" w:rsidP="00681D2E">
      <w:pPr>
        <w:pStyle w:val="Akapitzlist"/>
        <w:ind w:left="1440"/>
      </w:pPr>
    </w:p>
    <w:p w:rsidR="00681D2E" w:rsidRDefault="00681D2E" w:rsidP="00681D2E">
      <w:pPr>
        <w:pStyle w:val="Akapitzlist"/>
        <w:numPr>
          <w:ilvl w:val="0"/>
          <w:numId w:val="16"/>
        </w:numPr>
      </w:pPr>
      <w:r>
        <w:t>POSTANOWIENIA KOŃCOWE</w:t>
      </w:r>
    </w:p>
    <w:p w:rsidR="00681D2E" w:rsidRDefault="00681D2E" w:rsidP="00681D2E">
      <w:pPr>
        <w:pStyle w:val="Akapitzlist"/>
        <w:ind w:left="1080"/>
      </w:pPr>
    </w:p>
    <w:p w:rsidR="00681D2E" w:rsidRDefault="00681D2E" w:rsidP="00681D2E">
      <w:pPr>
        <w:pStyle w:val="Akapitzlist"/>
        <w:numPr>
          <w:ilvl w:val="0"/>
          <w:numId w:val="19"/>
        </w:numPr>
      </w:pPr>
      <w:r>
        <w:lastRenderedPageBreak/>
        <w:t xml:space="preserve">Wraz ze złożeniem podpisu pod deklaracją uczestnictwa w Projekcie niniejszy regulamin zyskuje za obopólną zgodą moc umowy </w:t>
      </w:r>
    </w:p>
    <w:p w:rsidR="00681D2E" w:rsidRDefault="00681D2E" w:rsidP="00681D2E">
      <w:pPr>
        <w:pStyle w:val="Akapitzlist"/>
        <w:numPr>
          <w:ilvl w:val="0"/>
          <w:numId w:val="19"/>
        </w:numPr>
      </w:pPr>
      <w:r>
        <w:t xml:space="preserve">Powyższy Regulamin udziału w projekcie wchodzi w życie z dniem jego podpisania </w:t>
      </w:r>
      <w:r w:rsidR="0034786E">
        <w:br/>
      </w:r>
      <w:r>
        <w:t>i obowiązuje przez okres realizacji projektu.</w:t>
      </w:r>
    </w:p>
    <w:p w:rsidR="005E12F7" w:rsidRDefault="005E12F7" w:rsidP="00681D2E">
      <w:pPr>
        <w:pStyle w:val="Akapitzlist"/>
        <w:numPr>
          <w:ilvl w:val="0"/>
          <w:numId w:val="19"/>
        </w:numPr>
      </w:pPr>
      <w:r>
        <w:t>Wszelkie zmiany niniejszego Regulaminu wymagają formy pisemnej.</w:t>
      </w:r>
    </w:p>
    <w:p w:rsidR="00681D2E" w:rsidRDefault="005E12F7" w:rsidP="00681D2E">
      <w:pPr>
        <w:pStyle w:val="Akapitzlist"/>
        <w:numPr>
          <w:ilvl w:val="0"/>
          <w:numId w:val="19"/>
        </w:numPr>
      </w:pPr>
      <w:r>
        <w:t xml:space="preserve">W sprawach nieuregulowanych niniejszym Regulaminem decyzje podejmuje </w:t>
      </w:r>
      <w:r w:rsidR="0034786E">
        <w:t xml:space="preserve">Przewodnicząca </w:t>
      </w:r>
      <w:proofErr w:type="spellStart"/>
      <w:r w:rsidR="0034786E">
        <w:t>OZZPiP</w:t>
      </w:r>
      <w:proofErr w:type="spellEnd"/>
      <w:r w:rsidR="0034786E">
        <w:t>, po zasięgnięciu opinii Koordynatora</w:t>
      </w:r>
      <w:r>
        <w:t>.</w:t>
      </w:r>
      <w:r w:rsidR="00681D2E">
        <w:t xml:space="preserve"> </w:t>
      </w:r>
    </w:p>
    <w:p w:rsidR="0034786E" w:rsidRDefault="0034786E" w:rsidP="00681D2E">
      <w:pPr>
        <w:pStyle w:val="Akapitzlist"/>
        <w:numPr>
          <w:ilvl w:val="0"/>
          <w:numId w:val="19"/>
        </w:numPr>
      </w:pPr>
      <w:r>
        <w:t>Organizator zastrzega sobie prawo do zmiany lub uzupełniania Regulaminu w trakcie trwania projektu</w:t>
      </w:r>
    </w:p>
    <w:p w:rsidR="0034786E" w:rsidRDefault="0034786E" w:rsidP="00681D2E">
      <w:pPr>
        <w:pStyle w:val="Akapitzlist"/>
        <w:numPr>
          <w:ilvl w:val="0"/>
          <w:numId w:val="19"/>
        </w:numPr>
      </w:pPr>
      <w:r>
        <w:t xml:space="preserve">Regulamin dostępny jest w Biurze projektu, biurach Lokalnych Centrów Medycznych oraz na stronie internetowej </w:t>
      </w:r>
      <w:proofErr w:type="spellStart"/>
      <w:r>
        <w:t>OZZPiP</w:t>
      </w:r>
      <w:proofErr w:type="spellEnd"/>
      <w:r>
        <w:t>.</w:t>
      </w:r>
    </w:p>
    <w:p w:rsidR="0034786E" w:rsidRDefault="0034786E" w:rsidP="0034786E"/>
    <w:p w:rsidR="0034786E" w:rsidRDefault="0034786E" w:rsidP="0034786E"/>
    <w:p w:rsidR="0034786E" w:rsidRDefault="0034786E" w:rsidP="0034786E">
      <w:r>
        <w:t>ZAŁĄCZNIKI:</w:t>
      </w:r>
    </w:p>
    <w:p w:rsidR="0034786E" w:rsidRDefault="0034786E" w:rsidP="0034786E">
      <w:pPr>
        <w:pStyle w:val="Akapitzlist"/>
        <w:numPr>
          <w:ilvl w:val="0"/>
          <w:numId w:val="20"/>
        </w:numPr>
      </w:pPr>
      <w:r>
        <w:t>ankieta zgłoszeniowa</w:t>
      </w:r>
    </w:p>
    <w:p w:rsidR="0034786E" w:rsidRDefault="0034786E" w:rsidP="0034786E">
      <w:pPr>
        <w:pStyle w:val="Akapitzlist"/>
        <w:numPr>
          <w:ilvl w:val="0"/>
          <w:numId w:val="20"/>
        </w:numPr>
      </w:pPr>
      <w:r>
        <w:t>deklaracja uczestnictwa</w:t>
      </w:r>
    </w:p>
    <w:p w:rsidR="0034786E" w:rsidRDefault="0034786E" w:rsidP="0034786E">
      <w:pPr>
        <w:pStyle w:val="Akapitzlist"/>
        <w:numPr>
          <w:ilvl w:val="0"/>
          <w:numId w:val="20"/>
        </w:numPr>
      </w:pPr>
      <w:r>
        <w:t>zgoda na przetwarzanie danych osobowych</w:t>
      </w:r>
    </w:p>
    <w:p w:rsidR="0034786E" w:rsidRDefault="0034786E" w:rsidP="0034786E">
      <w:pPr>
        <w:pStyle w:val="Akapitzlist"/>
        <w:numPr>
          <w:ilvl w:val="0"/>
          <w:numId w:val="20"/>
        </w:numPr>
      </w:pPr>
      <w:r>
        <w:t>oświadczenie o zapoznaniu się z regulaminem projektu</w:t>
      </w:r>
    </w:p>
    <w:p w:rsidR="0034786E" w:rsidRDefault="0034786E" w:rsidP="0034786E">
      <w:pPr>
        <w:pStyle w:val="Akapitzlist"/>
        <w:numPr>
          <w:ilvl w:val="0"/>
          <w:numId w:val="20"/>
        </w:numPr>
      </w:pPr>
      <w:r>
        <w:t>zgoda na wykorzystywanie wizerunku do celów projektu</w:t>
      </w:r>
    </w:p>
    <w:p w:rsidR="0034786E" w:rsidRDefault="0034786E" w:rsidP="0034786E">
      <w:r>
        <w:t xml:space="preserve"> </w:t>
      </w:r>
    </w:p>
    <w:sectPr w:rsidR="0034786E" w:rsidSect="002B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145"/>
    <w:multiLevelType w:val="hybridMultilevel"/>
    <w:tmpl w:val="C618333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EF43DE"/>
    <w:multiLevelType w:val="hybridMultilevel"/>
    <w:tmpl w:val="A158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1DD6"/>
    <w:multiLevelType w:val="hybridMultilevel"/>
    <w:tmpl w:val="9FBC56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026A0E"/>
    <w:multiLevelType w:val="hybridMultilevel"/>
    <w:tmpl w:val="727EE18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945A1B"/>
    <w:multiLevelType w:val="hybridMultilevel"/>
    <w:tmpl w:val="2F3A49FE"/>
    <w:lvl w:ilvl="0" w:tplc="A05C8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AD1C1B"/>
    <w:multiLevelType w:val="hybridMultilevel"/>
    <w:tmpl w:val="399A2F18"/>
    <w:lvl w:ilvl="0" w:tplc="04B02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5A4107"/>
    <w:multiLevelType w:val="hybridMultilevel"/>
    <w:tmpl w:val="319A53F4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1F53"/>
    <w:multiLevelType w:val="hybridMultilevel"/>
    <w:tmpl w:val="BBD2092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8C05766"/>
    <w:multiLevelType w:val="hybridMultilevel"/>
    <w:tmpl w:val="92820FAE"/>
    <w:lvl w:ilvl="0" w:tplc="951488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339BC"/>
    <w:multiLevelType w:val="hybridMultilevel"/>
    <w:tmpl w:val="64686EA6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>
    <w:nsid w:val="3FA27903"/>
    <w:multiLevelType w:val="hybridMultilevel"/>
    <w:tmpl w:val="87788D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0164E85"/>
    <w:multiLevelType w:val="hybridMultilevel"/>
    <w:tmpl w:val="3AD2E8B2"/>
    <w:lvl w:ilvl="0" w:tplc="B02AD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504A1E"/>
    <w:multiLevelType w:val="hybridMultilevel"/>
    <w:tmpl w:val="5D4CBA4A"/>
    <w:lvl w:ilvl="0" w:tplc="048838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1E1756"/>
    <w:multiLevelType w:val="hybridMultilevel"/>
    <w:tmpl w:val="84AA13E4"/>
    <w:lvl w:ilvl="0" w:tplc="247AD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5A1E91"/>
    <w:multiLevelType w:val="hybridMultilevel"/>
    <w:tmpl w:val="64082478"/>
    <w:lvl w:ilvl="0" w:tplc="C7BC030C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6" w:hanging="360"/>
      </w:pPr>
    </w:lvl>
    <w:lvl w:ilvl="2" w:tplc="0415001B" w:tentative="1">
      <w:start w:val="1"/>
      <w:numFmt w:val="lowerRoman"/>
      <w:lvlText w:val="%3."/>
      <w:lvlJc w:val="right"/>
      <w:pPr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5">
    <w:nsid w:val="55BC4FA7"/>
    <w:multiLevelType w:val="hybridMultilevel"/>
    <w:tmpl w:val="BA4216BE"/>
    <w:lvl w:ilvl="0" w:tplc="37AE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76527C"/>
    <w:multiLevelType w:val="hybridMultilevel"/>
    <w:tmpl w:val="BBD2092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165192B"/>
    <w:multiLevelType w:val="hybridMultilevel"/>
    <w:tmpl w:val="FC6AF906"/>
    <w:lvl w:ilvl="0" w:tplc="874E3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50226"/>
    <w:multiLevelType w:val="hybridMultilevel"/>
    <w:tmpl w:val="87EC13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1B6132F"/>
    <w:multiLevelType w:val="hybridMultilevel"/>
    <w:tmpl w:val="299A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9"/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18"/>
  </w:num>
  <w:num w:numId="15">
    <w:abstractNumId w:val="13"/>
  </w:num>
  <w:num w:numId="16">
    <w:abstractNumId w:val="8"/>
  </w:num>
  <w:num w:numId="17">
    <w:abstractNumId w:val="12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539"/>
    <w:rsid w:val="000D3CC7"/>
    <w:rsid w:val="00127671"/>
    <w:rsid w:val="001A2F4D"/>
    <w:rsid w:val="00210B40"/>
    <w:rsid w:val="002B1D11"/>
    <w:rsid w:val="0034786E"/>
    <w:rsid w:val="00394D05"/>
    <w:rsid w:val="00401539"/>
    <w:rsid w:val="00424492"/>
    <w:rsid w:val="00525D14"/>
    <w:rsid w:val="005619BF"/>
    <w:rsid w:val="005A4E21"/>
    <w:rsid w:val="005E12F7"/>
    <w:rsid w:val="00661BB9"/>
    <w:rsid w:val="00681D2E"/>
    <w:rsid w:val="006F41CC"/>
    <w:rsid w:val="00781EF0"/>
    <w:rsid w:val="007A1318"/>
    <w:rsid w:val="007F39C5"/>
    <w:rsid w:val="00813CDA"/>
    <w:rsid w:val="00A317FB"/>
    <w:rsid w:val="00A816B8"/>
    <w:rsid w:val="00AC2C8C"/>
    <w:rsid w:val="00D05163"/>
    <w:rsid w:val="00E2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5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zpip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5</cp:revision>
  <dcterms:created xsi:type="dcterms:W3CDTF">2013-11-12T23:00:00Z</dcterms:created>
  <dcterms:modified xsi:type="dcterms:W3CDTF">2013-11-15T00:32:00Z</dcterms:modified>
</cp:coreProperties>
</file>